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0C" w:rsidRDefault="00CE600C" w:rsidP="00CE60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Действия населения  при обнаружении взрывчатых веществ, взрывчатых устройств и взрывоопасных предметов.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left="150" w:right="150" w:firstLine="558"/>
        <w:jc w:val="both"/>
      </w:pPr>
      <w:r w:rsidRPr="00CE600C">
        <w:t>Под взрывным устройством (ВУ) понимается любое устройство, содержащие в себе взрывчатые вещества и средства взрывания, специально подготовленное и при определенных условиях способное к взрыву. Они подразделяются на взрывные устройства промышленного и самодельного изготовления.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left="150" w:right="150" w:firstLine="558"/>
        <w:jc w:val="both"/>
      </w:pPr>
      <w:r w:rsidRPr="00CE600C">
        <w:t>Промышленные взрывные устройства - это боеприпасы военного назначения, которые изготавливаются с применением промышленной технологии в соответствии с требованиями нормативно - технической документации в заводских условиях.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left="150" w:right="150"/>
        <w:jc w:val="both"/>
      </w:pPr>
      <w:r w:rsidRPr="00CE600C">
        <w:t>К промышленным боеприпасам военного назначения относятся: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left="150" w:right="150"/>
        <w:jc w:val="both"/>
      </w:pPr>
      <w:r w:rsidRPr="00CE600C">
        <w:t>- инженерные боеприпасы;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left="150" w:right="150"/>
        <w:jc w:val="both"/>
      </w:pPr>
      <w:r w:rsidRPr="00CE600C">
        <w:t>- артиллерийские боеприпасы;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left="150" w:right="150"/>
        <w:jc w:val="both"/>
      </w:pPr>
      <w:r w:rsidRPr="00CE600C">
        <w:t>- танковые боеприпасы;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left="150" w:right="150"/>
        <w:jc w:val="both"/>
      </w:pPr>
      <w:r w:rsidRPr="00CE600C">
        <w:t>- авиационные боеприпасы;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left="150" w:right="150"/>
        <w:jc w:val="both"/>
      </w:pPr>
      <w:r w:rsidRPr="00CE600C">
        <w:t>- морские боеприпасы;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left="150" w:right="150"/>
        <w:jc w:val="both"/>
      </w:pPr>
      <w:r w:rsidRPr="00CE600C">
        <w:t>- стрелковые боеприпасы (средства ближнего боя).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right="150" w:firstLine="708"/>
        <w:jc w:val="both"/>
      </w:pPr>
      <w:r w:rsidRPr="00CE600C">
        <w:t>Самодельные взрывные устройства - это такие устройства, в которых использован хотя бы один из элементов конструкции самодельного изготовления или применена непромышленная нерегламентированная сборка промышленных боеприпасов.</w:t>
      </w:r>
    </w:p>
    <w:p w:rsidR="00CE600C" w:rsidRPr="00CE600C" w:rsidRDefault="00CE600C" w:rsidP="00CE600C">
      <w:pPr>
        <w:pStyle w:val="a3"/>
        <w:spacing w:before="150" w:beforeAutospacing="0" w:after="150" w:afterAutospacing="0"/>
        <w:ind w:right="150"/>
        <w:jc w:val="both"/>
      </w:pPr>
      <w:r w:rsidRPr="00CE600C">
        <w:t>Самодельные взрывные устройства по назначению, устройству и принципу действия напоминают инженерные мины. Главное их отличие заключается в том, что они изготавливаются кустарным (самодельным) способом из подручных материалов.</w:t>
      </w:r>
    </w:p>
    <w:p w:rsidR="00CE600C" w:rsidRPr="00CE600C" w:rsidRDefault="00CE600C" w:rsidP="00CE600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E600C">
        <w:t>При обнаружении взрывчатых веществ (устройств), а также радиоактивных, химических и других предметов, предоставляющих опасность для населения, необходимо немедленно доложить в дежурную часть ОМВД по Сретенскому району и в службу спасения-112. При этом сообщить время, место, обстоятельства обнаружения взрывоопасного предмета, его внешние признаки, наличие и количество людей на месте его обнаружения, близость государственных, жилых, промышленных предприятий, возможные последствия в случае взрыва.</w:t>
      </w:r>
    </w:p>
    <w:p w:rsidR="00CE600C" w:rsidRPr="00CE600C" w:rsidRDefault="00CE600C" w:rsidP="00CE600C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600C">
        <w:rPr>
          <w:rFonts w:ascii="Times New Roman" w:hAnsi="Times New Roman"/>
          <w:sz w:val="24"/>
          <w:szCs w:val="24"/>
          <w:shd w:val="clear" w:color="auto" w:fill="FFFFFF"/>
        </w:rPr>
        <w:t>Также необходимо разъяснить детям, что любой предмет, найденный на улице или в подъезде, может представлять опасность. Помните: внешний вид предмета может скрывать его настоящее назначение.</w:t>
      </w:r>
    </w:p>
    <w:p w:rsidR="00CE600C" w:rsidRPr="00CE600C" w:rsidRDefault="00CE600C" w:rsidP="00CE600C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0C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CE600C">
        <w:rPr>
          <w:rFonts w:ascii="Times New Roman" w:eastAsia="Times New Roman" w:hAnsi="Times New Roman"/>
          <w:sz w:val="24"/>
          <w:szCs w:val="24"/>
          <w:lang w:eastAsia="ru-RU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CE600C" w:rsidRDefault="00CE600C" w:rsidP="00CE600C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Категорически запрещается трогать и перемещать подозрительные предметы, заливать какими-либо жидкостями, засыпать грунтом и накрывать различными материалами, пользоваться электро,- радиоаппаратурой, оказывать температурное, звуковое, световое, механическое воздействие, курить, использовать средства мобильной связи рядом с данным предметом, электромагнитное и прочие воздействия на предметы, а также входить в грозящие обрушением зда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ния, спускаться в подвалы и канализационные коммуникации. </w:t>
      </w:r>
      <w:proofErr w:type="gramEnd"/>
    </w:p>
    <w:p w:rsidR="00CE600C" w:rsidRPr="00CE600C" w:rsidRDefault="00CE600C" w:rsidP="00CE600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600C">
        <w:rPr>
          <w:rFonts w:ascii="Times New Roman" w:hAnsi="Times New Roman"/>
          <w:sz w:val="24"/>
          <w:szCs w:val="24"/>
          <w:shd w:val="clear" w:color="auto" w:fill="FFFFFF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CE600C">
        <w:rPr>
          <w:rFonts w:ascii="Times New Roman" w:hAnsi="Times New Roman"/>
          <w:sz w:val="24"/>
          <w:szCs w:val="24"/>
        </w:rPr>
        <w:br/>
      </w:r>
      <w:r w:rsidRPr="00CE600C">
        <w:rPr>
          <w:rFonts w:ascii="Times New Roman" w:hAnsi="Times New Roman"/>
          <w:sz w:val="24"/>
          <w:szCs w:val="24"/>
          <w:shd w:val="clear" w:color="auto" w:fill="FFFFFF"/>
        </w:rPr>
        <w:t xml:space="preserve">Сообщения об обнаружении взрывчатых веществ или предметов, похожих на взрывчатые вещества, а также информацию о готовящихся террористических актах, взрывах, необходимо передать по телефонам: </w:t>
      </w:r>
      <w:r w:rsidRPr="00CE600C">
        <w:rPr>
          <w:rFonts w:ascii="Times New Roman" w:hAnsi="Times New Roman"/>
          <w:b/>
          <w:sz w:val="24"/>
          <w:szCs w:val="24"/>
          <w:shd w:val="clear" w:color="auto" w:fill="FFFFFF"/>
        </w:rPr>
        <w:t>112 (Служба спасения), 2-15-45 (ЕДДС - Единая дежурно диспетчерская служба), 2-11-33 (Полиция – дежурная часть ОМВД), 02 – Полиция, отдел ГО и ЧС – 2-13-37.</w:t>
      </w:r>
    </w:p>
    <w:p w:rsidR="00AB05AD" w:rsidRPr="00CE600C" w:rsidRDefault="00CE600C" w:rsidP="00CE600C">
      <w:pPr>
        <w:ind w:firstLine="708"/>
      </w:pPr>
      <w:proofErr w:type="gramStart"/>
      <w:r w:rsidRPr="00CE600C">
        <w:rPr>
          <w:rFonts w:ascii="Times New Roman" w:hAnsi="Times New Roman"/>
          <w:sz w:val="24"/>
          <w:szCs w:val="24"/>
        </w:rPr>
        <w:t>Уважаемые жители Сретенского района предупреждаем Вас о запрете посещения территорий военных полигонов, территории, прилегающей к уничтоженным пожарами и взрывами складу инженерных боеприпасов (с. Большая Тура), базы хранения боеприпасов (г. Нерчинск</w:t>
      </w:r>
      <w:r w:rsidRPr="00CE600C">
        <w:t>).</w:t>
      </w:r>
      <w:proofErr w:type="gramEnd"/>
    </w:p>
    <w:p w:rsidR="00CE600C" w:rsidRPr="00CE600C" w:rsidRDefault="00CE600C" w:rsidP="00CE600C">
      <w:pPr>
        <w:ind w:firstLine="708"/>
      </w:pPr>
      <w:bookmarkStart w:id="0" w:name="_GoBack"/>
      <w:bookmarkEnd w:id="0"/>
    </w:p>
    <w:sectPr w:rsidR="00CE600C" w:rsidRPr="00CE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BC"/>
    <w:rsid w:val="00A707BC"/>
    <w:rsid w:val="00CE600C"/>
    <w:rsid w:val="00D634AE"/>
    <w:rsid w:val="00E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ЕДДС2</dc:creator>
  <cp:keywords/>
  <dc:description/>
  <cp:lastModifiedBy>ЕДДС2</cp:lastModifiedBy>
  <cp:revision>3</cp:revision>
  <dcterms:created xsi:type="dcterms:W3CDTF">2019-06-04T00:37:00Z</dcterms:created>
  <dcterms:modified xsi:type="dcterms:W3CDTF">2019-06-04T00:46:00Z</dcterms:modified>
</cp:coreProperties>
</file>